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B3E6" w14:textId="77777777" w:rsidR="0094728E" w:rsidRDefault="0094728E" w:rsidP="00785AF9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sz w:val="28"/>
          <w:szCs w:val="28"/>
        </w:rPr>
      </w:pPr>
    </w:p>
    <w:p w14:paraId="168E5E17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6EBC6288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4C1CF4DD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0DEAAD10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7EFDEC11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6E563D49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7D7A161F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4FAFA629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20865953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5D1D843E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5067161D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1DC83D57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25E5EE2D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00EEF756" w14:textId="77777777" w:rsidR="0094728E" w:rsidRP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4728E">
        <w:rPr>
          <w:rStyle w:val="c5"/>
          <w:b/>
          <w:bCs/>
          <w:i/>
          <w:iCs/>
          <w:sz w:val="28"/>
          <w:szCs w:val="28"/>
        </w:rPr>
        <w:t>Консультация для педагогов</w:t>
      </w:r>
    </w:p>
    <w:p w14:paraId="6A93608D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  <w:r w:rsidRPr="0094728E">
        <w:rPr>
          <w:rStyle w:val="c5"/>
          <w:b/>
          <w:bCs/>
          <w:i/>
          <w:iCs/>
          <w:sz w:val="28"/>
          <w:szCs w:val="28"/>
        </w:rPr>
        <w:t>Требования к развивающей предметно-пространственной среде ДОУ (ФГОС)</w:t>
      </w:r>
    </w:p>
    <w:p w14:paraId="32EBF7E9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21928029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0C4B688F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43F6EA40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72856AD8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0360D942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357B64F6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007F6D63" w14:textId="77777777" w:rsidR="00785AF9" w:rsidRDefault="002D2D01" w:rsidP="002D2D01">
      <w:pPr>
        <w:pStyle w:val="c14"/>
        <w:shd w:val="clear" w:color="auto" w:fill="FFFFFF"/>
        <w:spacing w:before="0" w:beforeAutospacing="0" w:after="0" w:afterAutospacing="0"/>
        <w:jc w:val="right"/>
      </w:pPr>
      <w:r w:rsidRPr="008D147D">
        <w:rPr>
          <w:rStyle w:val="c5"/>
          <w:sz w:val="28"/>
          <w:szCs w:val="28"/>
        </w:rPr>
        <w:t>Ст</w:t>
      </w:r>
      <w:r w:rsidR="008D147D">
        <w:rPr>
          <w:rStyle w:val="c5"/>
          <w:sz w:val="28"/>
          <w:szCs w:val="28"/>
        </w:rPr>
        <w:t>арший</w:t>
      </w:r>
      <w:r w:rsidRPr="008D147D">
        <w:rPr>
          <w:rStyle w:val="c5"/>
          <w:sz w:val="28"/>
          <w:szCs w:val="28"/>
        </w:rPr>
        <w:t xml:space="preserve"> воспитатель</w:t>
      </w:r>
      <w:r w:rsidR="008D147D">
        <w:t>:</w:t>
      </w:r>
      <w:r w:rsidRPr="008D147D">
        <w:t xml:space="preserve"> </w:t>
      </w:r>
    </w:p>
    <w:p w14:paraId="59DCFCBE" w14:textId="5AF3F9C4" w:rsidR="0094728E" w:rsidRPr="008D147D" w:rsidRDefault="00785AF9" w:rsidP="00785AF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8D147D" w:rsidRPr="008D147D">
        <w:rPr>
          <w:rStyle w:val="c5"/>
          <w:sz w:val="28"/>
          <w:szCs w:val="28"/>
        </w:rPr>
        <w:t>Коковихина В.В.</w:t>
      </w:r>
    </w:p>
    <w:p w14:paraId="0DD8FAE4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581DA597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04666481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672A69C0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6127D020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4F68529C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70361598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65E749C6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75061DF3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06B7D822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55EB56B5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406A4D19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491C8EC6" w14:textId="77777777" w:rsidR="0094728E" w:rsidRDefault="0094728E" w:rsidP="0094728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14:paraId="60BB4CB1" w14:textId="2C92610B" w:rsidR="0094728E" w:rsidRDefault="0094728E" w:rsidP="008D147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6A19D72" w14:textId="1957D6D3" w:rsidR="00785AF9" w:rsidRDefault="00785AF9" w:rsidP="008D147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D91F4D" w14:textId="7992A978" w:rsidR="00785AF9" w:rsidRDefault="00785AF9" w:rsidP="008D147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A7C56AF" w14:textId="5F16353D" w:rsidR="00785AF9" w:rsidRDefault="00785AF9" w:rsidP="008D147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20551CE" w14:textId="51203436" w:rsidR="00785AF9" w:rsidRDefault="00785AF9" w:rsidP="008D147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0EF5135" w14:textId="77777777" w:rsidR="00785AF9" w:rsidRPr="0094728E" w:rsidRDefault="00785AF9" w:rsidP="008D147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C7A0EE0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lastRenderedPageBreak/>
        <w:t>  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14:paraId="4199626B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14:paraId="346181CE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  </w:t>
      </w:r>
      <w:r w:rsidRPr="008D147D">
        <w:rPr>
          <w:rStyle w:val="c5"/>
          <w:b/>
          <w:bCs/>
          <w:i/>
          <w:iCs/>
        </w:rPr>
        <w:t>Развивающая предметно-пространственная среда (дошкольной группы, участка) должна обеспечив</w:t>
      </w:r>
      <w:r w:rsidRPr="008D147D">
        <w:rPr>
          <w:rStyle w:val="c17"/>
          <w:b/>
          <w:bCs/>
        </w:rPr>
        <w:t>ать:</w:t>
      </w:r>
    </w:p>
    <w:p w14:paraId="1BBD9AFF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-реализацию различных образовательных программ, используемых в образовательном процессе;</w:t>
      </w:r>
    </w:p>
    <w:p w14:paraId="53EFF656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-в случае организации инклюзивного образования необходимые для него условия;</w:t>
      </w:r>
    </w:p>
    <w:p w14:paraId="37CA28F2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 учёт национально-культурных, климатических условий, в которых осуществляется образовательный процесс.</w:t>
      </w:r>
    </w:p>
    <w:p w14:paraId="61918E60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 Развивающая предметно-пространственная среда группы должна быть содержательно насыщенной, трансформируемой, полифункциональной, вариативной, доступной и безопасной.</w:t>
      </w:r>
    </w:p>
    <w:p w14:paraId="280FD723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17"/>
          <w:b/>
          <w:bCs/>
        </w:rPr>
        <w:t>1</w:t>
      </w:r>
      <w:r w:rsidRPr="008D147D">
        <w:rPr>
          <w:rStyle w:val="c5"/>
          <w:b/>
          <w:bCs/>
          <w:i/>
          <w:iCs/>
        </w:rPr>
        <w:t>. Насыщенность среды должна соответствовать</w:t>
      </w:r>
      <w:r w:rsidRPr="008D147D">
        <w:rPr>
          <w:rStyle w:val="c3"/>
          <w:b/>
          <w:bCs/>
        </w:rPr>
        <w:t> </w:t>
      </w:r>
      <w:r w:rsidRPr="008D147D">
        <w:rPr>
          <w:rStyle w:val="c5"/>
          <w:b/>
          <w:bCs/>
          <w:i/>
          <w:iCs/>
        </w:rPr>
        <w:t>возрастным возможностям детей и содержанию Программы.</w:t>
      </w:r>
    </w:p>
    <w:p w14:paraId="02BD2087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 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14:paraId="2C95811C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5"/>
          <w:b/>
          <w:bCs/>
          <w:i/>
          <w:iCs/>
        </w:rPr>
        <w:t>   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7E86CD23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14:paraId="1478B0E0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14:paraId="75265046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 эмоциональное благополучие детей во взаимодействии с предметно-пространственным окружением;</w:t>
      </w:r>
    </w:p>
    <w:p w14:paraId="59E27188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? возможность самовыражения детей.</w:t>
      </w:r>
    </w:p>
    <w:p w14:paraId="5F2A6205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17"/>
          <w:b/>
          <w:bCs/>
        </w:rPr>
        <w:t>2. </w:t>
      </w:r>
      <w:proofErr w:type="spellStart"/>
      <w:r w:rsidRPr="008D147D">
        <w:rPr>
          <w:rStyle w:val="c5"/>
          <w:b/>
          <w:bCs/>
          <w:i/>
          <w:iCs/>
        </w:rPr>
        <w:t>Трансформируемость</w:t>
      </w:r>
      <w:proofErr w:type="spellEnd"/>
      <w:r w:rsidRPr="008D147D">
        <w:rPr>
          <w:rStyle w:val="c5"/>
          <w:b/>
          <w:bCs/>
          <w:i/>
          <w:iCs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77FF3E11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17"/>
          <w:b/>
          <w:bCs/>
        </w:rPr>
        <w:t>3. </w:t>
      </w:r>
      <w:proofErr w:type="spellStart"/>
      <w:r w:rsidRPr="008D147D">
        <w:rPr>
          <w:rStyle w:val="c5"/>
          <w:b/>
          <w:bCs/>
          <w:i/>
          <w:iCs/>
        </w:rPr>
        <w:t>Полифункциональность</w:t>
      </w:r>
      <w:proofErr w:type="spellEnd"/>
      <w:r w:rsidRPr="008D147D">
        <w:rPr>
          <w:rStyle w:val="c5"/>
          <w:b/>
          <w:bCs/>
          <w:i/>
          <w:iCs/>
        </w:rPr>
        <w:t xml:space="preserve"> материалов предполагает:</w:t>
      </w:r>
    </w:p>
    <w:p w14:paraId="15FD13BB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- возможность разнообразного использования различных составляющих предметной среды, например, детской мебели, матов, мягких модулей, ширм и т. д.;</w:t>
      </w:r>
    </w:p>
    <w:p w14:paraId="28EAA2A9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14:paraId="4C6EE9F0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17"/>
          <w:b/>
          <w:bCs/>
        </w:rPr>
        <w:t>4. </w:t>
      </w:r>
      <w:r w:rsidRPr="008D147D">
        <w:rPr>
          <w:rStyle w:val="c5"/>
          <w:b/>
          <w:bCs/>
          <w:i/>
          <w:iCs/>
        </w:rPr>
        <w:t>Вариативность среды пред</w:t>
      </w:r>
      <w:r w:rsidRPr="008D147D">
        <w:rPr>
          <w:rStyle w:val="c17"/>
          <w:b/>
          <w:bCs/>
        </w:rPr>
        <w:t>полагает:</w:t>
      </w:r>
    </w:p>
    <w:p w14:paraId="56116D09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7590CBBB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4EE4C07D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17"/>
          <w:b/>
          <w:bCs/>
        </w:rPr>
        <w:t>5. </w:t>
      </w:r>
      <w:r w:rsidRPr="008D147D">
        <w:rPr>
          <w:rStyle w:val="c5"/>
          <w:b/>
          <w:bCs/>
          <w:i/>
          <w:iCs/>
        </w:rPr>
        <w:t>Доступность среды предполаг</w:t>
      </w:r>
      <w:r w:rsidRPr="008D147D">
        <w:rPr>
          <w:rStyle w:val="c17"/>
          <w:b/>
          <w:bCs/>
        </w:rPr>
        <w:t>ает:</w:t>
      </w:r>
    </w:p>
    <w:p w14:paraId="38B9697B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lastRenderedPageBreak/>
        <w:t> -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14:paraId="3C106701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-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14:paraId="5C4C6A9A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17"/>
          <w:b/>
          <w:bCs/>
        </w:rPr>
        <w:t>6. </w:t>
      </w:r>
      <w:r w:rsidRPr="008D147D">
        <w:rPr>
          <w:rStyle w:val="c5"/>
          <w:b/>
          <w:bCs/>
          <w:i/>
          <w:iCs/>
        </w:rPr>
        <w:t>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14:paraId="7AA27C98" w14:textId="77777777" w:rsidR="0094728E" w:rsidRPr="008D147D" w:rsidRDefault="0094728E" w:rsidP="008D147D">
      <w:pPr>
        <w:pStyle w:val="c14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5"/>
          <w:b/>
          <w:bCs/>
          <w:i/>
          <w:iCs/>
        </w:rPr>
        <w:t>Организация развивающей предметно</w:t>
      </w:r>
      <w:r w:rsidRPr="008D147D">
        <w:rPr>
          <w:rStyle w:val="c17"/>
          <w:b/>
          <w:bCs/>
        </w:rPr>
        <w:t>-пространственной среды в группах детского сада</w:t>
      </w:r>
    </w:p>
    <w:p w14:paraId="4692CD94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       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14:paraId="08E57212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14:paraId="6555E511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</w:t>
      </w:r>
    </w:p>
    <w:p w14:paraId="2B41B6C9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3"/>
        </w:rPr>
        <w:t>    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</w:p>
    <w:p w14:paraId="130E0F4B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5"/>
          <w:b/>
          <w:bCs/>
          <w:i/>
          <w:iCs/>
        </w:rPr>
        <w:t>Создавая предметно-развивающую среду необходимо помнит</w:t>
      </w:r>
      <w:r w:rsidRPr="008D147D">
        <w:rPr>
          <w:rStyle w:val="c17"/>
          <w:b/>
          <w:bCs/>
        </w:rPr>
        <w:t>ь:</w:t>
      </w:r>
    </w:p>
    <w:p w14:paraId="1D6D74A8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14:paraId="0B2124A8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14:paraId="1187E96C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3. Форма и дизайн предметов ориентирована на безопасность и возраст детей.</w:t>
      </w:r>
    </w:p>
    <w:p w14:paraId="2612840A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4. Элементы декора должны быть легко сменяемыми.</w:t>
      </w:r>
    </w:p>
    <w:p w14:paraId="2F604921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5. В каждой группе необходимо предусмотреть место для детской экспериментальной деятельности.</w:t>
      </w:r>
    </w:p>
    <w:p w14:paraId="1BE23422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8D147D">
        <w:rPr>
          <w:rStyle w:val="c6"/>
        </w:rPr>
        <w:t>потребностной</w:t>
      </w:r>
      <w:proofErr w:type="spellEnd"/>
      <w:r w:rsidRPr="008D147D">
        <w:rPr>
          <w:rStyle w:val="c6"/>
        </w:rPr>
        <w:t xml:space="preserve"> сферы.</w:t>
      </w:r>
    </w:p>
    <w:p w14:paraId="4FF6B838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7. Цветовая палитра должна быть представлена теплыми, пастельными тонами.</w:t>
      </w:r>
    </w:p>
    <w:p w14:paraId="47061B34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14:paraId="504E7215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14:paraId="6C7B6173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>   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14:paraId="5456601A" w14:textId="77777777" w:rsidR="0094728E" w:rsidRPr="008D147D" w:rsidRDefault="0094728E" w:rsidP="008D147D">
      <w:pPr>
        <w:pStyle w:val="c0"/>
        <w:shd w:val="clear" w:color="auto" w:fill="FFFFFF"/>
        <w:spacing w:before="0" w:beforeAutospacing="0" w:after="0" w:afterAutospacing="0"/>
        <w:jc w:val="both"/>
      </w:pPr>
      <w:r w:rsidRPr="008D147D">
        <w:rPr>
          <w:rStyle w:val="c6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</w:t>
      </w:r>
      <w:r w:rsidRPr="008D147D">
        <w:rPr>
          <w:rStyle w:val="c6"/>
        </w:rPr>
        <w:lastRenderedPageBreak/>
        <w:t>среды дошкольного учреждения, и психологические особенности возрастной группы, на которую нацелена данная среда.</w:t>
      </w:r>
    </w:p>
    <w:p w14:paraId="10B1B1DF" w14:textId="77777777" w:rsidR="0094728E" w:rsidRPr="008D147D" w:rsidRDefault="0094728E" w:rsidP="008D147D">
      <w:pPr>
        <w:pStyle w:val="c4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Показатели оценки развивающей среды:</w:t>
      </w:r>
    </w:p>
    <w:p w14:paraId="0C01651F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•                    положительное эмоциональное ощущение ребенка в группе;</w:t>
      </w:r>
    </w:p>
    <w:p w14:paraId="2C911714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•                    отсутствие конфликтов среди детей;</w:t>
      </w:r>
    </w:p>
    <w:p w14:paraId="552F1250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•                    наличие продуктов детской деятельности;</w:t>
      </w:r>
    </w:p>
    <w:p w14:paraId="09DE5BCF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•                    динамика развития ребенка;</w:t>
      </w:r>
    </w:p>
    <w:p w14:paraId="3274D863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•                    невысокий уровень шума.</w:t>
      </w:r>
    </w:p>
    <w:p w14:paraId="479E0CAE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При построении предметно-пространственной развивающей среды в детском саду должны соблюдаться следующие требования:</w:t>
      </w:r>
    </w:p>
    <w:p w14:paraId="15594A54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Гигиенические</w:t>
      </w:r>
      <w:r w:rsidRPr="008D147D">
        <w:rPr>
          <w:rStyle w:val="c12"/>
          <w:b/>
          <w:bCs/>
        </w:rPr>
        <w:t> – </w:t>
      </w:r>
      <w:r w:rsidRPr="008D147D">
        <w:rPr>
          <w:rStyle w:val="c1"/>
        </w:rPr>
        <w:t>безопасность и комфортность пребывания ребенка в группе и на участке ДОУ для положительного эмоционального тонуса и личностного развития ребенка.</w:t>
      </w:r>
    </w:p>
    <w:p w14:paraId="1D852733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Психолого-педагогические</w:t>
      </w:r>
      <w:r w:rsidRPr="008D147D">
        <w:rPr>
          <w:rStyle w:val="c12"/>
          <w:b/>
          <w:bCs/>
        </w:rPr>
        <w:t> – </w:t>
      </w:r>
      <w:r w:rsidRPr="008D147D">
        <w:rPr>
          <w:rStyle w:val="c1"/>
        </w:rPr>
        <w:t>гендерный подход; приоритетное направление педагогов группы; интересы, склонности, способности; уровни развития детей и возрастные особенности; особенности реализуемой программы и педагогических технологий.</w:t>
      </w:r>
    </w:p>
    <w:p w14:paraId="183D893A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Эстетические</w:t>
      </w:r>
      <w:r w:rsidRPr="008D147D">
        <w:rPr>
          <w:rStyle w:val="c12"/>
          <w:b/>
          <w:bCs/>
        </w:rPr>
        <w:t> – </w:t>
      </w:r>
      <w:r w:rsidRPr="008D147D">
        <w:rPr>
          <w:rStyle w:val="c1"/>
        </w:rPr>
        <w:t>использование детских работ в оформлении интерьера в группах.</w:t>
      </w:r>
    </w:p>
    <w:p w14:paraId="0BC6244E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Далее хотелось бы выделить </w:t>
      </w:r>
      <w:r w:rsidRPr="008D147D">
        <w:rPr>
          <w:rStyle w:val="c12"/>
          <w:b/>
          <w:bCs/>
        </w:rPr>
        <w:t>ведущие характеристики</w:t>
      </w:r>
      <w:r w:rsidRPr="008D147D">
        <w:rPr>
          <w:rStyle w:val="c1"/>
        </w:rPr>
        <w:t> предметно-развивающей среды в дошкольном учреждении.</w:t>
      </w:r>
    </w:p>
    <w:p w14:paraId="4B6B7A95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Комфортность и безопасность обстановки</w:t>
      </w:r>
      <w:r w:rsidRPr="008D147D">
        <w:rPr>
          <w:rStyle w:val="c1"/>
        </w:rPr>
        <w:t xml:space="preserve"> чаще всего достигается через сходство интерьера групповой комнаты с домашней обстановкой. Это снимает </w:t>
      </w:r>
      <w:proofErr w:type="spellStart"/>
      <w:r w:rsidRPr="008D147D">
        <w:rPr>
          <w:rStyle w:val="c1"/>
        </w:rPr>
        <w:t>стрессообразующее</w:t>
      </w:r>
      <w:proofErr w:type="spellEnd"/>
      <w:r w:rsidRPr="008D147D">
        <w:rPr>
          <w:rStyle w:val="c1"/>
        </w:rPr>
        <w:t xml:space="preserve"> воздействие на ребенка, создает чувство уверенности и безопасности.</w:t>
      </w:r>
    </w:p>
    <w:p w14:paraId="754A9372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 xml:space="preserve">Обеспечение богатства сенсорных </w:t>
      </w:r>
      <w:proofErr w:type="spellStart"/>
      <w:r w:rsidRPr="008D147D">
        <w:rPr>
          <w:rStyle w:val="c7"/>
          <w:b/>
          <w:bCs/>
          <w:i/>
          <w:iCs/>
        </w:rPr>
        <w:t>впечатлений</w:t>
      </w:r>
      <w:r w:rsidRPr="008D147D">
        <w:rPr>
          <w:rStyle w:val="c12"/>
          <w:b/>
          <w:bCs/>
        </w:rPr>
        <w:t>.</w:t>
      </w:r>
      <w:r w:rsidRPr="008D147D">
        <w:rPr>
          <w:rStyle w:val="c1"/>
        </w:rPr>
        <w:t>Предметы</w:t>
      </w:r>
      <w:proofErr w:type="spellEnd"/>
      <w:r w:rsidRPr="008D147D">
        <w:rPr>
          <w:rStyle w:val="c1"/>
        </w:rPr>
        <w:t xml:space="preserve"> обстановки групповых помещений необходимо подбирать таким образом, чтобы они отражали многообразие цвета, форм, материалов, гармонию окружающего мира, т.е. это естественный природный, бросовый материал, разнообразные бытовые предметы.</w:t>
      </w:r>
    </w:p>
    <w:p w14:paraId="49077D24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Обеспечение самостоятельной индивидуальной детской деятельности</w:t>
      </w:r>
      <w:r w:rsidRPr="008D147D">
        <w:rPr>
          <w:rStyle w:val="c1"/>
        </w:rPr>
        <w:t> достигается через постоянное насыщение пространства разнообразными материалами для приобретения опыта социальной жизни.</w:t>
      </w:r>
    </w:p>
    <w:p w14:paraId="3F58AA51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Обеспечение возможности для исследования и научения</w:t>
      </w:r>
      <w:r w:rsidRPr="008D147D">
        <w:rPr>
          <w:rStyle w:val="c12"/>
          <w:b/>
          <w:bCs/>
        </w:rPr>
        <w:t>.</w:t>
      </w:r>
      <w:r w:rsidRPr="008D147D">
        <w:rPr>
          <w:rStyle w:val="c1"/>
        </w:rPr>
        <w:t> Детское экспериментирование строится самим дошкольником по мере получения новых сведений о предмете (объекте).</w:t>
      </w:r>
    </w:p>
    <w:p w14:paraId="478AAFE8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Функциональность предметной среды означает</w:t>
      </w:r>
      <w:r w:rsidRPr="008D147D">
        <w:rPr>
          <w:rStyle w:val="c12"/>
          <w:b/>
          <w:bCs/>
        </w:rPr>
        <w:t xml:space="preserve">, </w:t>
      </w:r>
      <w:r w:rsidRPr="008D147D">
        <w:rPr>
          <w:rStyle w:val="c1"/>
        </w:rPr>
        <w:t>что в обстановке помещения находятся только те материалы, которые востребуются детьми и выполняют развивающую функцию.</w:t>
      </w:r>
    </w:p>
    <w:p w14:paraId="2E8B1FE3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 xml:space="preserve">Для конструирования предметно-развивающей среды в дошкольном учреждении использованы следующие </w:t>
      </w:r>
      <w:r w:rsidRPr="008D147D">
        <w:rPr>
          <w:rStyle w:val="c12"/>
          <w:b/>
          <w:bCs/>
        </w:rPr>
        <w:t>принципы:</w:t>
      </w:r>
    </w:p>
    <w:p w14:paraId="2A5321AE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уважения к потребностям, нуждам ребенка</w:t>
      </w:r>
      <w:r w:rsidRPr="008D147D">
        <w:rPr>
          <w:rStyle w:val="c1"/>
        </w:rPr>
        <w:t>. У ребенка дошкольного возраста три основные потребности: потребность в </w:t>
      </w:r>
      <w:r w:rsidRPr="008D147D">
        <w:rPr>
          <w:rStyle w:val="c1"/>
          <w:i/>
          <w:iCs/>
        </w:rPr>
        <w:t>движении</w:t>
      </w:r>
      <w:r w:rsidRPr="008D147D">
        <w:rPr>
          <w:rStyle w:val="c1"/>
        </w:rPr>
        <w:t xml:space="preserve">, потребность в </w:t>
      </w:r>
      <w:r w:rsidRPr="008D147D">
        <w:rPr>
          <w:rStyle w:val="c1"/>
          <w:i/>
          <w:iCs/>
        </w:rPr>
        <w:t>общении</w:t>
      </w:r>
      <w:r w:rsidRPr="008D147D">
        <w:rPr>
          <w:rStyle w:val="c1"/>
        </w:rPr>
        <w:t>, потребность в </w:t>
      </w:r>
      <w:r w:rsidRPr="008D147D">
        <w:rPr>
          <w:rStyle w:val="c1"/>
          <w:i/>
          <w:iCs/>
        </w:rPr>
        <w:t>познании</w:t>
      </w:r>
      <w:r w:rsidRPr="008D147D">
        <w:rPr>
          <w:rStyle w:val="c1"/>
        </w:rPr>
        <w:t>. Среда организуется так, чтобы у ребенка был самостоятельный выбор: с кем, как, где, во что играть. Подбор оборудования и материалов для группы определяется особенностями развития детей конкретного возраста.</w:t>
      </w:r>
    </w:p>
    <w:p w14:paraId="523FDE5C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гибкого зонирования</w:t>
      </w:r>
      <w:r w:rsidRPr="008D147D">
        <w:rPr>
          <w:rStyle w:val="c12"/>
          <w:b/>
          <w:bCs/>
        </w:rPr>
        <w:t>. </w:t>
      </w:r>
      <w:r w:rsidRPr="008D147D">
        <w:rPr>
          <w:rStyle w:val="c1"/>
        </w:rPr>
        <w:t>Пространство в детском саду должно быть таким, чтобы оно давало детям, не мешая друг другу, в соответствии со своими интересами и желаниями свободно заниматься разными видами деятельности (двигательной, музыкальной, познавательной, игровой. экспериментальной). Для этого используют разнообразные «маркеры» пространства: ширмы, знаки и символы, стойки с цветами, подвижные перегородки и пр.</w:t>
      </w:r>
    </w:p>
    <w:p w14:paraId="77425A91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уважения мнения ребенка. </w:t>
      </w:r>
      <w:r w:rsidRPr="008D147D">
        <w:rPr>
          <w:rStyle w:val="c1"/>
        </w:rPr>
        <w:t xml:space="preserve">Развивающая среда групп комфортна, эстетична, содержательна, удобно расставлено оборудование, учитывать склонности, способности ребенка. Важно также спросить у самого ребенка об увлечениях и вносить в </w:t>
      </w:r>
      <w:r w:rsidRPr="008D147D">
        <w:rPr>
          <w:rStyle w:val="c1"/>
        </w:rPr>
        <w:lastRenderedPageBreak/>
        <w:t>обстановку те игры (игрушки, материалы), которые доставят малышу радость и удовольствие.</w:t>
      </w:r>
    </w:p>
    <w:p w14:paraId="47996323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опережающего характера</w:t>
      </w:r>
      <w:r w:rsidRPr="008D147D">
        <w:rPr>
          <w:rStyle w:val="c12"/>
          <w:b/>
          <w:bCs/>
        </w:rPr>
        <w:t>. </w:t>
      </w:r>
      <w:r w:rsidRPr="008D147D">
        <w:rPr>
          <w:rStyle w:val="c1"/>
        </w:rPr>
        <w:t>Воспитатель подбирает в группу те материалы, которые предназначены детям определенного возраста, но, кроме них, надо включать в обстановку приблизительно 15% материалов, ориентированных на детей более старшего возраста.</w:t>
      </w:r>
    </w:p>
    <w:p w14:paraId="627D164C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стабильности - динамичности</w:t>
      </w:r>
      <w:r w:rsidRPr="008D147D">
        <w:rPr>
          <w:rStyle w:val="c12"/>
          <w:b/>
          <w:bCs/>
        </w:rPr>
        <w:t>. </w:t>
      </w:r>
      <w:r w:rsidRPr="008D147D">
        <w:rPr>
          <w:rStyle w:val="c1"/>
        </w:rPr>
        <w:t>Ребенок, оставаясь самим собой, вместе с тем постоянно изменяется, развивается. Естественно, его окружение не может быть застывшим, и также требует изменений. Поэтому развивающая среда не может быть построена окончательно, завтра она уже перестанет стимулировать развитие, а послезавтра станет тормозить его. Для этого в проекте среды должна быть заложена возможность ее изменений. Важно помнить, что ребенок не «пребывает» в среде, а преодолевает ее, постоянно меняется, становится другим в каждую минуту.</w:t>
      </w:r>
    </w:p>
    <w:p w14:paraId="73CD409E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дистанции, позиции при взаимодействии</w:t>
      </w:r>
      <w:r w:rsidRPr="008D147D">
        <w:rPr>
          <w:rStyle w:val="c12"/>
          <w:b/>
          <w:bCs/>
        </w:rPr>
        <w:t>. </w:t>
      </w:r>
      <w:r w:rsidRPr="008D147D">
        <w:rPr>
          <w:rStyle w:val="c1"/>
        </w:rPr>
        <w:t>Первым условием осуществления личностно-ориентированной модели взаимодействия взрослых и детей является установление контакта между ними. Самое задушевное общение взрослого с ребенком, доверительные беседы ведутся на основе пространственного принципа «глаза в глаза».</w:t>
      </w:r>
    </w:p>
    <w:p w14:paraId="2434D387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детской активности, самостоятельности, творчества.</w:t>
      </w:r>
      <w:r w:rsidRPr="008D147D">
        <w:rPr>
          <w:rStyle w:val="c12"/>
          <w:b/>
          <w:bCs/>
        </w:rPr>
        <w:t> </w:t>
      </w:r>
      <w:r w:rsidRPr="008D147D">
        <w:rPr>
          <w:rStyle w:val="c1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 (природе, рукотворном мире, других существах), знакомству с музыкой, движениями, красками, пантомимой, поэзией и т.д.</w:t>
      </w:r>
    </w:p>
    <w:p w14:paraId="19A3ABB3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индивидуальной комфортности и эмоционального благополучия каждого ребенка и взрослого</w:t>
      </w:r>
      <w:r w:rsidRPr="008D147D">
        <w:rPr>
          <w:rStyle w:val="c12"/>
          <w:b/>
          <w:bCs/>
        </w:rPr>
        <w:t>. </w:t>
      </w:r>
      <w:r w:rsidRPr="008D147D">
        <w:rPr>
          <w:rStyle w:val="c1"/>
        </w:rPr>
        <w:t>   То, что привлекательно, забавно, интересно, ярко, выразительно, пробуждает любопытство и довольно легко запоминается. Память ребенка – это его интерес. Поэтому на протяжении всего дошкольного периода важно сделать интересным все, что педагог старается организовать для детей.</w:t>
      </w:r>
    </w:p>
    <w:p w14:paraId="36FEBAB5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открытости-закрытости среды</w:t>
      </w:r>
      <w:r w:rsidRPr="008D147D">
        <w:rPr>
          <w:rStyle w:val="c12"/>
          <w:b/>
          <w:bCs/>
        </w:rPr>
        <w:t>. </w:t>
      </w:r>
      <w:r w:rsidRPr="008D147D">
        <w:rPr>
          <w:rStyle w:val="c1"/>
        </w:rPr>
        <w:t>Развивающая предметная среда должна изменяться, корректироваться, развиваться, т.е. должна быть не только развивающей, но и развивающейся.</w:t>
      </w:r>
    </w:p>
    <w:p w14:paraId="654D92EF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Открытость </w:t>
      </w:r>
      <w:r w:rsidRPr="008D147D">
        <w:rPr>
          <w:rStyle w:val="c1"/>
          <w:i/>
          <w:iCs/>
        </w:rPr>
        <w:t>Природе</w:t>
      </w:r>
      <w:r w:rsidRPr="008D147D">
        <w:rPr>
          <w:rStyle w:val="c1"/>
        </w:rPr>
        <w:t> – проявляется во взаимопроникновении с природным окружением.</w:t>
      </w:r>
    </w:p>
    <w:p w14:paraId="6C0ACB37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Открытость </w:t>
      </w:r>
      <w:r w:rsidRPr="008D147D">
        <w:rPr>
          <w:rStyle w:val="c1"/>
          <w:i/>
          <w:iCs/>
        </w:rPr>
        <w:t>Культуре</w:t>
      </w:r>
      <w:r w:rsidRPr="008D147D">
        <w:rPr>
          <w:rStyle w:val="c1"/>
        </w:rPr>
        <w:t> – выражается в приобщении к отдельным ее сферам – изобразительному искусству, предметам декоративно-прикладного искусства, фольклору, особенностям и традициям национальных региональных культур, которые способствуют воспитанию патриотизма у детей, гордости за свои родные места, развитию представления о малой Родине и воспитанию чувства любви к ней.</w:t>
      </w:r>
    </w:p>
    <w:p w14:paraId="7522E880" w14:textId="77777777" w:rsidR="0094728E" w:rsidRPr="008D147D" w:rsidRDefault="0094728E" w:rsidP="008D147D">
      <w:pPr>
        <w:pStyle w:val="c11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1"/>
        </w:rPr>
        <w:t>Открытость </w:t>
      </w:r>
      <w:r w:rsidRPr="008D147D">
        <w:rPr>
          <w:rStyle w:val="c1"/>
          <w:i/>
          <w:iCs/>
        </w:rPr>
        <w:t>своего</w:t>
      </w:r>
      <w:r w:rsidRPr="008D147D">
        <w:rPr>
          <w:rStyle w:val="c1"/>
        </w:rPr>
        <w:t> </w:t>
      </w:r>
      <w:r w:rsidRPr="008D147D">
        <w:rPr>
          <w:rStyle w:val="c1"/>
          <w:i/>
          <w:iCs/>
        </w:rPr>
        <w:t>«Я»</w:t>
      </w:r>
      <w:r w:rsidRPr="008D147D">
        <w:rPr>
          <w:rStyle w:val="c1"/>
        </w:rPr>
        <w:t> – выражается в формировании собственного внутреннего мира и способности поделиться им с другими, пополнять его через общение с окружающими, что способствует развитию толерантной личности.</w:t>
      </w:r>
    </w:p>
    <w:p w14:paraId="573E6984" w14:textId="77777777" w:rsidR="0094728E" w:rsidRPr="008D147D" w:rsidRDefault="0094728E" w:rsidP="008D147D">
      <w:pPr>
        <w:pStyle w:val="c2"/>
        <w:shd w:val="clear" w:color="auto" w:fill="FFFFFF"/>
        <w:spacing w:before="0" w:beforeAutospacing="0" w:after="0" w:afterAutospacing="0"/>
        <w:ind w:right="150" w:firstLine="710"/>
        <w:jc w:val="both"/>
      </w:pPr>
      <w:r w:rsidRPr="008D147D">
        <w:rPr>
          <w:rStyle w:val="c7"/>
          <w:b/>
          <w:bCs/>
          <w:i/>
          <w:iCs/>
        </w:rPr>
        <w:t>Принцип учета половых и возрастных различий детей</w:t>
      </w:r>
      <w:r w:rsidRPr="008D147D">
        <w:rPr>
          <w:rStyle w:val="c12"/>
          <w:b/>
          <w:bCs/>
        </w:rPr>
        <w:t>. </w:t>
      </w:r>
      <w:r w:rsidRPr="008D147D">
        <w:rPr>
          <w:rStyle w:val="c1"/>
        </w:rPr>
        <w:t>Мальчики и девочки по-разному смотрят и видят, слушают и слышат, по-разному говорят и мочат, чувствуют и переживают. Но и девочки и мальчики должны приобретать опыт творческой, поисковой деятельности. Разнообразие и богатство сенсорных впечатлений, возможность свободного подхода к каждому центру в группе способствует эмоциональному и интеллектуальному развитию воспитанников обоего пола.</w:t>
      </w:r>
    </w:p>
    <w:p w14:paraId="1062BFE7" w14:textId="77777777" w:rsidR="0094728E" w:rsidRPr="008D147D" w:rsidRDefault="0094728E" w:rsidP="008D147D">
      <w:pPr>
        <w:pStyle w:val="c4"/>
        <w:shd w:val="clear" w:color="auto" w:fill="FFFFFF"/>
        <w:spacing w:before="0" w:beforeAutospacing="0" w:after="0" w:afterAutospacing="0"/>
        <w:ind w:right="150"/>
        <w:jc w:val="both"/>
      </w:pPr>
      <w:r w:rsidRPr="008D147D">
        <w:rPr>
          <w:rStyle w:val="c19"/>
        </w:rPr>
        <w:t xml:space="preserve">Определяющим моментом в создании развивающей среды является образовательная программа, которой руководствуется дошкольное учреждение. Создавая предметно-пространственную среду, важно учитывать особенности детей, посещающих каждую конкретную группу: возраст дошкольников, уровень их развития, склонности, </w:t>
      </w:r>
      <w:r w:rsidRPr="008D147D">
        <w:rPr>
          <w:rStyle w:val="c19"/>
        </w:rPr>
        <w:lastRenderedPageBreak/>
        <w:t>способности, интересы, гендерный состав, личностные особенности. Особенности среды также во многом определяются личностными особенностями и педагогическими установками воспитателя. В зависимости от типа детского учреждения, содержания воспитания, культурных традиций развивающая предметная среда может приобретать неповторимый колорит. С учетом всех требований развивающая предметная среда предполагает вариативность, возникающую на содержательно-педагогическом и проектно-дизайнерском уровнях.</w:t>
      </w:r>
    </w:p>
    <w:p w14:paraId="3768B751" w14:textId="77777777" w:rsidR="00EA12DA" w:rsidRPr="008D147D" w:rsidRDefault="00EA12DA" w:rsidP="008D14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12DA" w:rsidRPr="008D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6E"/>
    <w:rsid w:val="002D2D01"/>
    <w:rsid w:val="00581D6E"/>
    <w:rsid w:val="00785AF9"/>
    <w:rsid w:val="008D147D"/>
    <w:rsid w:val="0094728E"/>
    <w:rsid w:val="00DC6CF1"/>
    <w:rsid w:val="00E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E2EA"/>
  <w15:chartTrackingRefBased/>
  <w15:docId w15:val="{B33B345E-9F61-4A3F-A2EB-E369EE4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4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28E"/>
  </w:style>
  <w:style w:type="character" w:customStyle="1" w:styleId="c6">
    <w:name w:val="c6"/>
    <w:basedOn w:val="a0"/>
    <w:rsid w:val="0094728E"/>
  </w:style>
  <w:style w:type="paragraph" w:customStyle="1" w:styleId="c0">
    <w:name w:val="c0"/>
    <w:basedOn w:val="a"/>
    <w:rsid w:val="0094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4728E"/>
  </w:style>
  <w:style w:type="character" w:customStyle="1" w:styleId="c3">
    <w:name w:val="c3"/>
    <w:basedOn w:val="a0"/>
    <w:rsid w:val="0094728E"/>
  </w:style>
  <w:style w:type="paragraph" w:customStyle="1" w:styleId="c4">
    <w:name w:val="c4"/>
    <w:basedOn w:val="a"/>
    <w:rsid w:val="0094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728E"/>
  </w:style>
  <w:style w:type="paragraph" w:customStyle="1" w:styleId="c11">
    <w:name w:val="c11"/>
    <w:basedOn w:val="a"/>
    <w:rsid w:val="0094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28E"/>
  </w:style>
  <w:style w:type="paragraph" w:customStyle="1" w:styleId="c2">
    <w:name w:val="c2"/>
    <w:basedOn w:val="a"/>
    <w:rsid w:val="0094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728E"/>
  </w:style>
  <w:style w:type="character" w:customStyle="1" w:styleId="c19">
    <w:name w:val="c19"/>
    <w:basedOn w:val="a0"/>
    <w:rsid w:val="0094728E"/>
  </w:style>
  <w:style w:type="paragraph" w:styleId="a3">
    <w:name w:val="No Spacing"/>
    <w:uiPriority w:val="1"/>
    <w:qFormat/>
    <w:rsid w:val="008D14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Alena-Mix</cp:lastModifiedBy>
  <cp:revision>2</cp:revision>
  <cp:lastPrinted>2022-11-03T06:55:00Z</cp:lastPrinted>
  <dcterms:created xsi:type="dcterms:W3CDTF">2024-02-13T07:58:00Z</dcterms:created>
  <dcterms:modified xsi:type="dcterms:W3CDTF">2024-02-13T07:58:00Z</dcterms:modified>
</cp:coreProperties>
</file>